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B" w:rsidRDefault="006054AB" w:rsidP="006054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054AB" w:rsidRDefault="006054AB" w:rsidP="006054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 Протокола родительского собрания родителей </w:t>
      </w:r>
    </w:p>
    <w:p w:rsidR="006054AB" w:rsidRDefault="006054AB" w:rsidP="006054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учащихся </w:t>
      </w:r>
      <w:r>
        <w:rPr>
          <w:rFonts w:ascii="Times New Roman" w:hAnsi="Times New Roman" w:cs="Times New Roman"/>
          <w:b/>
          <w:sz w:val="26"/>
          <w:szCs w:val="26"/>
        </w:rPr>
        <w:t xml:space="preserve"> 4 классов </w:t>
      </w:r>
    </w:p>
    <w:p w:rsidR="006054AB" w:rsidRDefault="006054AB" w:rsidP="006054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04.04.2022</w:t>
      </w:r>
    </w:p>
    <w:p w:rsidR="006054AB" w:rsidRDefault="006054AB" w:rsidP="006054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4AB" w:rsidRDefault="006054AB" w:rsidP="006054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Присутствовало: 41 родитель</w:t>
      </w:r>
      <w:r>
        <w:rPr>
          <w:rFonts w:ascii="Times New Roman" w:hAnsi="Times New Roman" w:cs="Times New Roman"/>
          <w:sz w:val="26"/>
          <w:szCs w:val="26"/>
        </w:rPr>
        <w:t xml:space="preserve"> (за</w:t>
      </w:r>
      <w:r>
        <w:rPr>
          <w:rFonts w:ascii="Times New Roman" w:hAnsi="Times New Roman" w:cs="Times New Roman"/>
          <w:sz w:val="26"/>
          <w:szCs w:val="26"/>
        </w:rPr>
        <w:t>конных представителей), классные 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Булавкина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Бурондасова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</w:t>
      </w:r>
    </w:p>
    <w:p w:rsidR="006054AB" w:rsidRDefault="006054AB" w:rsidP="006054A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Приглашенные: заместители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>
        <w:rPr>
          <w:rFonts w:ascii="Times New Roman" w:hAnsi="Times New Roman" w:cs="Times New Roman"/>
          <w:sz w:val="26"/>
          <w:szCs w:val="26"/>
        </w:rPr>
        <w:t xml:space="preserve">, педагоги: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Котельмах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Монтримене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 Курылева Э.Р.,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Царегородцева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6054AB" w:rsidRDefault="006054AB" w:rsidP="006054A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ПОВЕСТКА:</w:t>
      </w:r>
    </w:p>
    <w:p w:rsidR="006054AB" w:rsidRDefault="006054AB" w:rsidP="006054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обновл</w:t>
      </w:r>
      <w:r>
        <w:rPr>
          <w:rFonts w:ascii="Times New Roman" w:hAnsi="Times New Roman" w:cs="Times New Roman"/>
          <w:sz w:val="26"/>
          <w:szCs w:val="26"/>
        </w:rPr>
        <w:t>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ФГОС  на уровне 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(5-е классы) </w:t>
      </w:r>
      <w:r>
        <w:rPr>
          <w:rFonts w:ascii="Times New Roman" w:hAnsi="Times New Roman" w:cs="Times New Roman"/>
          <w:sz w:val="26"/>
          <w:szCs w:val="26"/>
        </w:rPr>
        <w:t>с 01.09.2022.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Опонасенко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М.В., заместителя директора.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Познакомила с нормативными документа</w:t>
      </w:r>
      <w:r>
        <w:rPr>
          <w:rFonts w:ascii="Times New Roman" w:hAnsi="Times New Roman" w:cs="Times New Roman"/>
          <w:sz w:val="26"/>
          <w:szCs w:val="26"/>
        </w:rPr>
        <w:t>ми реализации обновленных ФГОС О</w:t>
      </w:r>
      <w:r>
        <w:rPr>
          <w:rFonts w:ascii="Times New Roman" w:hAnsi="Times New Roman" w:cs="Times New Roman"/>
          <w:sz w:val="26"/>
          <w:szCs w:val="26"/>
        </w:rPr>
        <w:t>ОО  с 01.09.2022 года, их особенностями в сравнении с действующими ФГОС.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Рассказала  о том, как гото</w:t>
      </w:r>
      <w:r>
        <w:rPr>
          <w:rFonts w:ascii="Times New Roman" w:hAnsi="Times New Roman" w:cs="Times New Roman"/>
          <w:sz w:val="26"/>
          <w:szCs w:val="26"/>
        </w:rPr>
        <w:t>вится к переходу на новые ФГОС О</w:t>
      </w:r>
      <w:r>
        <w:rPr>
          <w:rFonts w:ascii="Times New Roman" w:hAnsi="Times New Roman" w:cs="Times New Roman"/>
          <w:sz w:val="26"/>
          <w:szCs w:val="26"/>
        </w:rPr>
        <w:t>ОО образовательное учреждение (см. Приложение).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Е.П., заместителя директора. Рассказала о направлениях внеурочной д</w:t>
      </w:r>
      <w:r>
        <w:rPr>
          <w:rFonts w:ascii="Times New Roman" w:hAnsi="Times New Roman" w:cs="Times New Roman"/>
          <w:sz w:val="26"/>
          <w:szCs w:val="26"/>
        </w:rPr>
        <w:t>еятельности на уровне 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образования, познакомила с проектом Плана внеуро</w:t>
      </w:r>
      <w:r>
        <w:rPr>
          <w:rFonts w:ascii="Times New Roman" w:hAnsi="Times New Roman" w:cs="Times New Roman"/>
          <w:sz w:val="26"/>
          <w:szCs w:val="26"/>
        </w:rPr>
        <w:t>чной деятельности для учащихся 5 классов</w:t>
      </w:r>
      <w:r>
        <w:rPr>
          <w:rFonts w:ascii="Times New Roman" w:hAnsi="Times New Roman" w:cs="Times New Roman"/>
          <w:sz w:val="26"/>
          <w:szCs w:val="26"/>
        </w:rPr>
        <w:t xml:space="preserve"> на 2022-2023 учебный год.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054AB" w:rsidRDefault="006054AB" w:rsidP="006054A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к сведению информацию о введении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обновленных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ФГОС 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с 01.09.2022 года.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голосования: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– 41 родитель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 – 0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Воздержалось – 0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родительского комитета –</w:t>
      </w: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Pr="006054AB" w:rsidRDefault="006054AB" w:rsidP="006054AB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054AB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6054AB" w:rsidRDefault="006054AB" w:rsidP="006054A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054AB" w:rsidRPr="006054AB" w:rsidRDefault="006054AB" w:rsidP="006054A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4AB">
        <w:rPr>
          <w:rFonts w:ascii="Times New Roman" w:hAnsi="Times New Roman" w:cs="Times New Roman"/>
          <w:b/>
          <w:sz w:val="26"/>
          <w:szCs w:val="26"/>
        </w:rPr>
        <w:t>Материалы</w:t>
      </w:r>
      <w:r w:rsidRPr="006054AB">
        <w:rPr>
          <w:rFonts w:ascii="Times New Roman" w:hAnsi="Times New Roman" w:cs="Times New Roman"/>
          <w:b/>
          <w:sz w:val="26"/>
          <w:szCs w:val="26"/>
        </w:rPr>
        <w:t xml:space="preserve"> родительского собрания</w:t>
      </w:r>
    </w:p>
    <w:p w:rsidR="006054AB" w:rsidRDefault="006054AB" w:rsidP="006054A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b/>
          <w:sz w:val="26"/>
          <w:szCs w:val="26"/>
        </w:rPr>
        <w:t>«Введение обновленного ФГОС ООО с 1 сентября 2022 года»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Уважаемые родители! Министерством просвещения 31 мая 2021 года утвержден федеральный государственный образовательный стандарт основного общего образования (далее – ФГОС ООО-2021). Обновлённая редакция ФГОС ООО сохраняет принципы вариативности в формировании школами основных образовательных программ основного общего образования, а также учёта интересов и возможностей, как образовательных организаций, так и их обучающихся. Прием на обучение в 5-е классы в соответствии с ФГОС основного общего образования, утвержденным приказом 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 России от 17.12.2010 № 1897 (с изменениями) – далее ФГОС ООО-2010, прекращается 1 сентября 2022 года.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С 1 сентября 2022 обучающиеся 5-х классов будут учиться по обновленным ФГОС ООО. В 2022-2023 учебном году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6-9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4AB">
        <w:rPr>
          <w:rFonts w:ascii="Times New Roman" w:hAnsi="Times New Roman" w:cs="Times New Roman"/>
          <w:sz w:val="26"/>
          <w:szCs w:val="26"/>
        </w:rPr>
        <w:t xml:space="preserve">х классов продолжат обучение по ФГОС ООО-2010.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Сегодня на родительском собрании мы ставим задачу разъяснить особенности обновленного ФГОС ООО-2021, а так же ответить на вопросы по его введению в образовательный процесс школы.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Уважаемые родители! Обращаем ваше внимание, что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обновленный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ФГОС ООО не имеет принципиальных отличий от действующего в настоящее время ФГОС ООО 2010 года.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>Во-первых: Основой организации образовательной деятельности в соответствии с обновленным ФГОС ООО остается системно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 подход, ориентирующий учителей на создание условий, инициирующих активную деятельность обучающихся на уроках.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 Родители по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054AB">
        <w:rPr>
          <w:rFonts w:ascii="Times New Roman" w:hAnsi="Times New Roman" w:cs="Times New Roman"/>
          <w:sz w:val="26"/>
          <w:szCs w:val="26"/>
        </w:rPr>
        <w:t xml:space="preserve">прежнему смогут принимать участие в формировании вариативной части основной образовательной программы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, в том числе этнокультурные. Так 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</w:t>
      </w:r>
      <w:r w:rsidRPr="006054AB">
        <w:rPr>
          <w:rFonts w:ascii="Times New Roman" w:hAnsi="Times New Roman" w:cs="Times New Roman"/>
          <w:sz w:val="26"/>
          <w:szCs w:val="26"/>
        </w:rPr>
        <w:lastRenderedPageBreak/>
        <w:t xml:space="preserve">вариативная часть образовательной программы основного общего образования включает курсы внеурочной деятельности.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В-третьих: Структура требований к результатам реализации основной образовательной программы основного общего образования также остается неизменной и состоит из групп требований к предметным, 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 и личностным результатам. В обновленном ФГОС ООО остается неизменным положение, обусловливающее использование проектной деятельности для достижения комплексных образовательных результатов.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В-четвертых: Остались без изменений обязательные для изучения 10 предметных областей учебного плана основного общего образования (Русский язык и литература, Родной язык и родная литература, Иностранные языки, Математика и информатика, Общественно-научные предметы, Естественнонаучные предметы, Основы духовно-нравственной культуры народов России, Искусство, Технология, Физическая культура и основы безопасности жизнедеятельности).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b/>
          <w:i/>
          <w:sz w:val="26"/>
          <w:szCs w:val="26"/>
        </w:rPr>
        <w:t>Особенности обновленного ФГОС ООО-2021 года</w:t>
      </w:r>
      <w:r w:rsidRPr="006054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Основные изменения обновленного ФГОС ООО связаны с детализацией требований к результатам и условиям реализации основной образовательной программы основного общего образования. В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обновлённых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ФГОС сформулированы максимально конкретные требования ко всем учебным предметам с 5 по 9 классы, позволяющие ответить на вопросы: что конкретно школьник будет знать, чем овладеет и что освоит. Формулировки детализированных требований к личностным, 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метапредметным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 и предметным образовательным результатам учитывают обновление содержания общего образования, конкретизированы по годам обучения для каждого класса и направлениям формирования функциональной грамотности обучающихся.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Требования к предметным результатам обучения конкретизированы и систематизированы для изучения каждого учебного предмета и дают четкие ориентиры, единые подходы для оценки качества образования учителем при освоении учебной программы в каждом классе и проведении государственной итоговой аттестации в 9м классе.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4AB"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образовательной программы в 5-9 -х классах в школе для учеников будут созданы условия, обеспечивающие возможность формирования функциональной грамотности (способности решать учебные задачи и жизненные проблемные ситуации на основе сформированных предметных, 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профессий. </w:t>
      </w:r>
      <w:proofErr w:type="gramEnd"/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Основные новшества обновленных ФГОС ООО: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Сократился общий объем аудиторной работы обучающихся за пять учебных лет (5-9 </w:t>
      </w:r>
      <w:proofErr w:type="spellStart"/>
      <w:r w:rsidRPr="006054A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054AB">
        <w:rPr>
          <w:rFonts w:ascii="Times New Roman" w:hAnsi="Times New Roman" w:cs="Times New Roman"/>
          <w:sz w:val="26"/>
          <w:szCs w:val="26"/>
        </w:rPr>
        <w:t xml:space="preserve">.): количество учебных занятий за 5 лет не может составлять менее 5058 </w:t>
      </w:r>
      <w:r w:rsidRPr="006054AB">
        <w:rPr>
          <w:rFonts w:ascii="Times New Roman" w:hAnsi="Times New Roman" w:cs="Times New Roman"/>
          <w:sz w:val="26"/>
          <w:szCs w:val="26"/>
        </w:rPr>
        <w:lastRenderedPageBreak/>
        <w:t xml:space="preserve">академических часов и более 5549 академических часов (ФГОС ООО-2010: 5267-6020 часов).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Введено понятие «учебный модуль» при изучении предметной области «Основы духовно-нравственной культуры народов России».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Для обеспечения единства образовательного пространства Российской Федерации, снижения нагрузки на педагогических работников разработаны примерные рабочие программы.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В обновленных ФГОС ООО детализирован воспитательный компонент в деятельности учителя и школы, определены связи воспитательного и учебного процесса. Обозначены основные направления воспитательной деятельности как способы достижения личностных результатов учащимися, в том числе в части: гражданского, патриотического, духовно-нравственного, эстетического, трудового и экологического воспитания, физического воспитания, формирования культуры здоровья и эмоционального благополучия.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Изучение учебных предметов математика, информатика, биология, химия, физика в 5-9х классах предусмотрено в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обновленном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ФГОС на базовом и углубленном уровнях. С учетом успеваемости, образовательных потребностей и интересов учеников на уровне основного общего образования возможна организация образовательной деятельности с углубленным изучением отдельных учебных предметов, т.е. профильное обучение. Это поможет реализовать задачи профессиональной ориентации и предоставить возможности каждому ученику проявить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В предмете «Математика» вводится самостоятельный учебный курс «Вероятность и статистика». Учебник «Вероятность и статистика» разрабатывается, по итогам проведения экспертизы планируется его включение в Федеральный перечень учебников.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ФГОС ООО-2021 (5-9 классы) исключена обязательность изучения второго иностранного языка.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Учет мнения родителей (законных представителей) при формировании обязательной части учебного плана: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>- При изучении предметной области «Основы духовно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054AB">
        <w:rPr>
          <w:rFonts w:ascii="Times New Roman" w:hAnsi="Times New Roman" w:cs="Times New Roman"/>
          <w:sz w:val="26"/>
          <w:szCs w:val="26"/>
        </w:rPr>
        <w:t xml:space="preserve">нравственной культуры народов России» по заявлению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школой.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t xml:space="preserve">- По заявлению родителей (законных представителей) несовершеннолетних обучающихся осуществляется изучение родного языка (русского) и родной литературы (русской) и при наличии возможностей школы.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4AB">
        <w:rPr>
          <w:rFonts w:ascii="Times New Roman" w:hAnsi="Times New Roman" w:cs="Times New Roman"/>
          <w:sz w:val="26"/>
          <w:szCs w:val="26"/>
        </w:rPr>
        <w:lastRenderedPageBreak/>
        <w:t xml:space="preserve">- По заявлению родителей (законных представителей) несовершеннолетних обучающихся и при наличии в школе необходимых условий осуществляется изучение второго иностранного языка из перечня, предлагаемого школой. </w:t>
      </w:r>
    </w:p>
    <w:p w:rsid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54AB">
        <w:rPr>
          <w:rFonts w:ascii="Times New Roman" w:hAnsi="Times New Roman" w:cs="Times New Roman"/>
          <w:sz w:val="26"/>
          <w:szCs w:val="26"/>
        </w:rPr>
        <w:t>В настоящее время на федеральном, региональном уровнях созданы методические ресурсы и сервисы для учителей по реализации обновленного ФГОС ООО.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Учителя, обеспечивающие преподавания учебных предметов в 5-х классах проходят курсы повышения квалификации пор типовой программе, разработанной Академией Министерства просвещения РФ. </w:t>
      </w:r>
    </w:p>
    <w:p w:rsidR="006054AB" w:rsidRP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54AB">
        <w:rPr>
          <w:rFonts w:ascii="Times New Roman" w:hAnsi="Times New Roman" w:cs="Times New Roman"/>
          <w:sz w:val="26"/>
          <w:szCs w:val="26"/>
        </w:rPr>
        <w:t xml:space="preserve">Школа готова к реализации обновленного ФГОС ООО в 5-х классах с 1 сентября 2022 года. Таким образом, </w:t>
      </w:r>
      <w:proofErr w:type="gramStart"/>
      <w:r w:rsidRPr="006054AB">
        <w:rPr>
          <w:rFonts w:ascii="Times New Roman" w:hAnsi="Times New Roman" w:cs="Times New Roman"/>
          <w:sz w:val="26"/>
          <w:szCs w:val="26"/>
        </w:rPr>
        <w:t>обновленный</w:t>
      </w:r>
      <w:proofErr w:type="gramEnd"/>
      <w:r w:rsidRPr="006054AB">
        <w:rPr>
          <w:rFonts w:ascii="Times New Roman" w:hAnsi="Times New Roman" w:cs="Times New Roman"/>
          <w:sz w:val="26"/>
          <w:szCs w:val="26"/>
        </w:rPr>
        <w:t xml:space="preserve"> ФГОС ООО- 2021 года дает возможность создания и реализации благоприятных условий для обучения школьников, деятельности учителя и позволяет улучшить взаимодействие родителей, педагогов и детей. Единое учебное содержание, точные и конкретно сформулированные образовательные результаты направлены на обеспечение качественного образования, формирование единого образовательного пространства нашего региона и страны в целом.</w:t>
      </w:r>
    </w:p>
    <w:p w:rsidR="006054AB" w:rsidRPr="006054AB" w:rsidRDefault="006054AB" w:rsidP="006054A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4E77" w:rsidRPr="006054AB" w:rsidRDefault="00084E77" w:rsidP="006054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84E77" w:rsidRPr="0060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6C2"/>
    <w:multiLevelType w:val="hybridMultilevel"/>
    <w:tmpl w:val="2C2AD06C"/>
    <w:lvl w:ilvl="0" w:tplc="4802CB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34900"/>
    <w:multiLevelType w:val="hybridMultilevel"/>
    <w:tmpl w:val="1180A0FE"/>
    <w:lvl w:ilvl="0" w:tplc="AEF680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B"/>
    <w:rsid w:val="00084E77"/>
    <w:rsid w:val="006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5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8394</Characters>
  <Application>Microsoft Office Word</Application>
  <DocSecurity>0</DocSecurity>
  <Lines>69</Lines>
  <Paragraphs>19</Paragraphs>
  <ScaleCrop>false</ScaleCrop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ОпонасенкоМВ-ПК</dc:creator>
  <cp:lastModifiedBy>ОпонасенкоМВ-ПК</cp:lastModifiedBy>
  <cp:revision>2</cp:revision>
  <dcterms:created xsi:type="dcterms:W3CDTF">2022-05-20T09:57:00Z</dcterms:created>
  <dcterms:modified xsi:type="dcterms:W3CDTF">2022-05-20T10:07:00Z</dcterms:modified>
</cp:coreProperties>
</file>